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C5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1：</w:t>
      </w:r>
    </w:p>
    <w:p w14:paraId="077E6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年春季学期职工幼儿托育服务项目</w:t>
      </w:r>
    </w:p>
    <w:p w14:paraId="01B2B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需求书</w:t>
      </w:r>
    </w:p>
    <w:p w14:paraId="5C22B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、项目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  <w:t>名称</w:t>
      </w:r>
    </w:p>
    <w:p w14:paraId="4B34B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惠州市中大惠亚医院工会委员会202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年春季学期职工幼儿托育服务项目。</w:t>
      </w:r>
    </w:p>
    <w:p w14:paraId="19E58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  <w:t>二、项目内容及要求</w:t>
      </w:r>
    </w:p>
    <w:p w14:paraId="4F8E1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为方便医院职工照顾18个月至36个月的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幼儿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，现就该项目承招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资质齐全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成熟且优质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的、承担过3岁以下幼儿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看护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服务的合作单位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提供托育服务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 w14:paraId="35335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场地和实施设备配置：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由投标人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负责提供托育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场地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应确保托育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配备符合婴幼儿月龄特点的各项设施设备，并符合国家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《托儿所幼儿园建筑设计规范（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GJG39-2019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）》、《托育机构设置标准（试行）》、《托育机构管理规范（试行）》及《托育机构消防安全指南（试行）》等相关标准规范要求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。同时需结合其托育服务理念及课程特色，配备相关的设施设备，含幼儿家具、室内教玩具、办公家具等的软装配置。</w:t>
      </w:r>
    </w:p>
    <w:p w14:paraId="467BB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经营资质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投标人需提交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托育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经营资质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进行核验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（办理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托育服务相关工商核准登记、托育备案等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资质证明资料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）。</w:t>
      </w:r>
    </w:p>
    <w:p w14:paraId="193BD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服务期限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季学期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。</w:t>
      </w:r>
    </w:p>
    <w:p w14:paraId="532CE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办班形式和规模：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班型设置满足国家托育机构班型设置要求。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采用全托形式，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因医疗行业特殊性，适当放宽接送时间，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即工作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（除双休日与法定节假日外）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-18:00（若延长接送时间需收费请在投标文件中具体列明）。</w:t>
      </w:r>
    </w:p>
    <w:p w14:paraId="2E4A2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招录对象：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该项目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只接收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职工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幼儿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，具体招录名单由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采购人收集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；在办理招录手续时，应提供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的出具的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证明，否则，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有权拒绝招录，并且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需保管好证明备查，如私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招录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有权取消合同并对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作出处罚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5000元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人）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 w14:paraId="3A6DF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收费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中标人提供集体团购价（该价格包含保教费、注册费、餐费等一切需要医院职工支付的费用），部分由采购人补贴，其余由采购人职工自行支付。</w:t>
      </w:r>
    </w:p>
    <w:p w14:paraId="47E6B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餐点服务：参加托幼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采购人职工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幼儿的午餐及上下午点心由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中标人负责提供，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餐费由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采购人职工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中标人支付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，食品安全责任由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承担。</w:t>
      </w:r>
    </w:p>
    <w:p w14:paraId="377B6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人员配备：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在实际经营活动中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每个班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至少需配备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名专职的幼教教师（有教师资格证），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名保育员（有上岗证），托育机构管理人员1名，专职安保人员及保洁人员各1名。以上拟派人员需在投标文件中有明确的个人信息及相应证件复印件。所有人员薪酬、社保等全部支出均由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自行负责，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不承担任何费用。</w:t>
      </w:r>
    </w:p>
    <w:p w14:paraId="76DD9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如经营活动中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要对投标文件中安排的人员进行替换，需提前7天向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提出申请，并上交新替换人员的资格信息，待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确认同意后，才可替换，否则视为违约，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有权取消合同并对合作单位作出处罚。</w:t>
      </w:r>
    </w:p>
    <w:p w14:paraId="75F18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所有从业人员需身心健康，无不良记录（正式投入工作前需向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代表提供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正规医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院出具的体检报告，且每年需在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正规医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院体检一次并向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出具每年的最新体检报告，体检费用由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自理）。</w:t>
      </w:r>
    </w:p>
    <w:p w14:paraId="56335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9.每个班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人员配置具体要求：</w:t>
      </w:r>
    </w:p>
    <w:tbl>
      <w:tblPr>
        <w:tblStyle w:val="4"/>
        <w:tblpPr w:leftFromText="180" w:rightFromText="180" w:vertAnchor="text" w:horzAnchor="page" w:tblpX="1882" w:tblpY="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862"/>
        <w:gridCol w:w="2642"/>
        <w:gridCol w:w="3331"/>
      </w:tblGrid>
      <w:tr w14:paraId="32AC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77" w:type="dxa"/>
            <w:noWrap w:val="0"/>
            <w:vAlign w:val="center"/>
          </w:tcPr>
          <w:p w14:paraId="30647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职务名称</w:t>
            </w:r>
          </w:p>
        </w:tc>
        <w:tc>
          <w:tcPr>
            <w:tcW w:w="862" w:type="dxa"/>
            <w:noWrap w:val="0"/>
            <w:vAlign w:val="center"/>
          </w:tcPr>
          <w:p w14:paraId="4DBC9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配置</w:t>
            </w:r>
          </w:p>
        </w:tc>
        <w:tc>
          <w:tcPr>
            <w:tcW w:w="2642" w:type="dxa"/>
            <w:noWrap w:val="0"/>
            <w:vAlign w:val="center"/>
          </w:tcPr>
          <w:p w14:paraId="05E5A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职责</w:t>
            </w:r>
          </w:p>
        </w:tc>
        <w:tc>
          <w:tcPr>
            <w:tcW w:w="3331" w:type="dxa"/>
            <w:noWrap w:val="0"/>
            <w:vAlign w:val="center"/>
          </w:tcPr>
          <w:p w14:paraId="4166C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要求</w:t>
            </w:r>
          </w:p>
        </w:tc>
      </w:tr>
      <w:tr w14:paraId="3CF5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 w14:paraId="0BA3D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托育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机构管理员</w:t>
            </w:r>
          </w:p>
        </w:tc>
        <w:tc>
          <w:tcPr>
            <w:tcW w:w="862" w:type="dxa"/>
            <w:noWrap w:val="0"/>
            <w:vAlign w:val="center"/>
          </w:tcPr>
          <w:p w14:paraId="4489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1人</w:t>
            </w:r>
          </w:p>
        </w:tc>
        <w:tc>
          <w:tcPr>
            <w:tcW w:w="2642" w:type="dxa"/>
            <w:noWrap w:val="0"/>
            <w:vAlign w:val="center"/>
          </w:tcPr>
          <w:p w14:paraId="04C2B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负责中心的日常管理，带领团队完成园区的招生、保育、教学、家园沟通等运营管理。</w:t>
            </w:r>
          </w:p>
        </w:tc>
        <w:tc>
          <w:tcPr>
            <w:tcW w:w="3331" w:type="dxa"/>
            <w:noWrap w:val="0"/>
            <w:vAlign w:val="center"/>
          </w:tcPr>
          <w:p w14:paraId="753E6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★年龄在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周岁以下，有大专以上学历证书，★有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教师资格证或保育员证等相关证书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、从事儿童保育教育或卫生健康等相关工作5年以上的经历证明。</w:t>
            </w:r>
          </w:p>
        </w:tc>
      </w:tr>
      <w:tr w14:paraId="6357F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 w14:paraId="44264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幼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教师</w:t>
            </w:r>
          </w:p>
        </w:tc>
        <w:tc>
          <w:tcPr>
            <w:tcW w:w="862" w:type="dxa"/>
            <w:noWrap w:val="0"/>
            <w:vAlign w:val="center"/>
          </w:tcPr>
          <w:p w14:paraId="6369A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至少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2642" w:type="dxa"/>
            <w:noWrap w:val="0"/>
            <w:vAlign w:val="center"/>
          </w:tcPr>
          <w:p w14:paraId="47913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负责幼儿日常照料、教学组织实施工作等。</w:t>
            </w:r>
          </w:p>
        </w:tc>
        <w:tc>
          <w:tcPr>
            <w:tcW w:w="3331" w:type="dxa"/>
            <w:noWrap w:val="0"/>
            <w:vAlign w:val="center"/>
          </w:tcPr>
          <w:p w14:paraId="0D6DF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★需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周岁以下，有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幼师证或学前教育专业毕业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</w:tc>
      </w:tr>
      <w:tr w14:paraId="403EA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 w14:paraId="0F91C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保育员</w:t>
            </w:r>
          </w:p>
        </w:tc>
        <w:tc>
          <w:tcPr>
            <w:tcW w:w="862" w:type="dxa"/>
            <w:noWrap w:val="0"/>
            <w:vAlign w:val="center"/>
          </w:tcPr>
          <w:p w14:paraId="0C9F8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至少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2642" w:type="dxa"/>
            <w:noWrap w:val="0"/>
            <w:vAlign w:val="center"/>
          </w:tcPr>
          <w:p w14:paraId="054A2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辅助幼儿教师做好照料、健康管理、传染病管理等工作，做好院区卫生工作。</w:t>
            </w:r>
          </w:p>
        </w:tc>
        <w:tc>
          <w:tcPr>
            <w:tcW w:w="3331" w:type="dxa"/>
            <w:noWrap w:val="0"/>
            <w:vAlign w:val="center"/>
          </w:tcPr>
          <w:p w14:paraId="321AA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★需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周岁以下，有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保育员证或育婴证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，有婴幼儿养育照护经验。</w:t>
            </w:r>
          </w:p>
        </w:tc>
      </w:tr>
      <w:tr w14:paraId="177CA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 w14:paraId="051EE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安保人员</w:t>
            </w:r>
          </w:p>
        </w:tc>
        <w:tc>
          <w:tcPr>
            <w:tcW w:w="862" w:type="dxa"/>
            <w:noWrap w:val="0"/>
            <w:vAlign w:val="center"/>
          </w:tcPr>
          <w:p w14:paraId="73113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1人</w:t>
            </w:r>
          </w:p>
        </w:tc>
        <w:tc>
          <w:tcPr>
            <w:tcW w:w="2642" w:type="dxa"/>
            <w:noWrap w:val="0"/>
            <w:vAlign w:val="center"/>
          </w:tcPr>
          <w:p w14:paraId="08B99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负责中心的安保工作，接送期间秩序维护等。</w:t>
            </w:r>
          </w:p>
        </w:tc>
        <w:tc>
          <w:tcPr>
            <w:tcW w:w="3331" w:type="dxa"/>
            <w:noWrap w:val="0"/>
            <w:vAlign w:val="center"/>
          </w:tcPr>
          <w:p w14:paraId="40BCD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A24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 w14:paraId="78278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保洁人员</w:t>
            </w:r>
          </w:p>
        </w:tc>
        <w:tc>
          <w:tcPr>
            <w:tcW w:w="862" w:type="dxa"/>
            <w:noWrap w:val="0"/>
            <w:vAlign w:val="center"/>
          </w:tcPr>
          <w:p w14:paraId="2A55B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1人</w:t>
            </w:r>
          </w:p>
        </w:tc>
        <w:tc>
          <w:tcPr>
            <w:tcW w:w="2642" w:type="dxa"/>
            <w:noWrap w:val="0"/>
            <w:vAlign w:val="center"/>
          </w:tcPr>
          <w:p w14:paraId="3FD21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负责中心的卫生清洁消毒等工作。</w:t>
            </w:r>
          </w:p>
        </w:tc>
        <w:tc>
          <w:tcPr>
            <w:tcW w:w="3331" w:type="dxa"/>
            <w:noWrap w:val="0"/>
            <w:vAlign w:val="center"/>
          </w:tcPr>
          <w:p w14:paraId="668CE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74409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标注“★”的相关证书或资料，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  <w:t>采购人有权对上述人员相关证书及资料原件进行核验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  <w:t>投标人对所提供的全部资料的真实性承担法律责任。</w:t>
      </w:r>
    </w:p>
    <w:p w14:paraId="56AE5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工作要求：</w:t>
      </w:r>
    </w:p>
    <w:p w14:paraId="0A558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投标单位需在投标文件中编制详实、可行的托育计划。</w:t>
      </w:r>
    </w:p>
    <w:p w14:paraId="04ABA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根据幼儿入托实际情况，做好幼儿照护服务工作，制定科学、合理的教养方案。</w:t>
      </w:r>
    </w:p>
    <w:p w14:paraId="05B49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根据班级幼儿情况，制定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学期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教学计划，并为每位儿童建立完整的教育档案，做好档案管理工作。</w:t>
      </w:r>
    </w:p>
    <w:p w14:paraId="4932B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教职人员负责儿童教育、教学和活动组织，因材施教提高儿童生活自理能力和技能，增强儿童健康体魄发展。</w:t>
      </w:r>
    </w:p>
    <w:p w14:paraId="5038B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d.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教职人员必须采取积极有效的措施防范安全事故的发生，保障幼儿活动安全，要有相关应急预案。</w:t>
      </w:r>
    </w:p>
    <w:p w14:paraId="3FC65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e.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教职人员必须做好疫情防控措施。</w:t>
      </w:r>
    </w:p>
    <w:p w14:paraId="743F0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责任承担：</w:t>
      </w:r>
    </w:p>
    <w:p w14:paraId="41955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托育中心所有责任（包括安全责任）均由中标经营单位承担，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实行监督职能。</w:t>
      </w:r>
    </w:p>
    <w:p w14:paraId="216C3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安全责任要求：</w:t>
      </w:r>
    </w:p>
    <w:p w14:paraId="4BAE3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需全权负责安全责任（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需提供承诺），相关教学用具安全责任，不可抗力因素除外，具体包括：</w:t>
      </w:r>
    </w:p>
    <w:p w14:paraId="53863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须做好教学活动区域内的卫生和安全管理工作，服务对象在服务期间发生走失、意外伤害等事故由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全权负责，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不承担责任。</w:t>
      </w:r>
    </w:p>
    <w:p w14:paraId="26D42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须做好服务对象在外出活动中的安全管理工作，在服务期间发生走失、意外伤害等事故由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全权负责，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不承担责任。</w:t>
      </w:r>
    </w:p>
    <w:p w14:paraId="425FF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本项目合同期限为自合同签订之日起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2025年春季学期结束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mY4NDUxMGRlODdhNDlmNzZjMTUzYThiYzJlNjUifQ=="/>
  </w:docVars>
  <w:rsids>
    <w:rsidRoot w:val="58566BBC"/>
    <w:rsid w:val="09A86031"/>
    <w:rsid w:val="09EE0F0C"/>
    <w:rsid w:val="0BB80BE0"/>
    <w:rsid w:val="0F825701"/>
    <w:rsid w:val="128D43FF"/>
    <w:rsid w:val="16DC407B"/>
    <w:rsid w:val="20E77570"/>
    <w:rsid w:val="228A7081"/>
    <w:rsid w:val="35A804B8"/>
    <w:rsid w:val="3DD24078"/>
    <w:rsid w:val="4E217FEA"/>
    <w:rsid w:val="58566BBC"/>
    <w:rsid w:val="5F1D1E82"/>
    <w:rsid w:val="6742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autoRedefine/>
    <w:qFormat/>
    <w:uiPriority w:val="0"/>
    <w:pPr>
      <w:spacing w:after="120"/>
      <w:ind w:left="420" w:leftChars="2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1898</Words>
  <Characters>1958</Characters>
  <Lines>0</Lines>
  <Paragraphs>0</Paragraphs>
  <TotalTime>7</TotalTime>
  <ScaleCrop>false</ScaleCrop>
  <LinksUpToDate>false</LinksUpToDate>
  <CharactersWithSpaces>1962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2023-11-10T00:52:00Z</dcterms:created>
  <dc:creator>李欣玮</dc:creator>
  <cp:lastModifiedBy>李欣玮</cp:lastModifiedBy>
  <dcterms:modified xsi:type="dcterms:W3CDTF">2025-01-03T02:59:02Z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360978E97ACA422C983C3810B31E2CEA_13</vt:lpwstr>
  </property>
  <property fmtid="{D5CDD505-2E9C-101B-9397-08002B2CF9AE}" pid="4" name="KSOTemplateDocerSaveRecord">
    <vt:lpwstr>eyJoZGlkIjoiNWU2MmY4NDUxMGRlODdhNDlmNzZjMTUzYThiYzJlNjUiLCJ1c2VySWQiOiIyNTU4MTAwNjkifQ==</vt:lpwstr>
  </property>
</Properties>
</file>