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附件</w:t>
      </w:r>
    </w:p>
    <w:p>
      <w:pPr>
        <w:widowControl/>
        <w:shd w:val="clear" w:color="auto" w:fill="FFFFFF"/>
        <w:spacing w:line="390" w:lineRule="atLeast"/>
        <w:rPr>
          <w:rFonts w:hint="eastAsia" w:ascii="华文仿宋" w:hAnsi="华文仿宋" w:eastAsia="华文仿宋" w:cs="华文仿宋"/>
          <w:color w:val="auto"/>
          <w:sz w:val="32"/>
          <w:szCs w:val="32"/>
        </w:rPr>
      </w:pPr>
    </w:p>
    <w:p>
      <w:pPr>
        <w:widowControl/>
        <w:shd w:val="clear" w:color="auto" w:fill="FFFFFF"/>
        <w:spacing w:line="390" w:lineRule="atLeast"/>
        <w:rPr>
          <w:rFonts w:hint="eastAsia" w:ascii="华文仿宋" w:hAnsi="华文仿宋" w:eastAsia="华文仿宋" w:cs="华文仿宋"/>
          <w:color w:val="auto"/>
          <w:sz w:val="32"/>
          <w:szCs w:val="32"/>
        </w:rPr>
      </w:pPr>
    </w:p>
    <w:p>
      <w:pPr>
        <w:widowControl/>
        <w:shd w:val="clear" w:color="auto" w:fill="FFFFFF"/>
        <w:spacing w:line="390" w:lineRule="atLeast"/>
        <w:rPr>
          <w:rFonts w:hint="eastAsia" w:ascii="华文仿宋" w:hAnsi="华文仿宋" w:eastAsia="华文仿宋" w:cs="华文仿宋"/>
          <w:color w:val="auto"/>
          <w:sz w:val="32"/>
          <w:szCs w:val="32"/>
        </w:rPr>
      </w:pPr>
    </w:p>
    <w:p>
      <w:pPr>
        <w:spacing w:before="312" w:beforeLines="100"/>
        <w:jc w:val="center"/>
        <w:rPr>
          <w:rFonts w:hint="eastAsia" w:ascii="华文仿宋" w:hAnsi="华文仿宋" w:eastAsia="华文仿宋" w:cs="华文仿宋"/>
          <w:b/>
          <w:color w:val="auto"/>
          <w:kern w:val="0"/>
          <w:sz w:val="32"/>
          <w:szCs w:val="32"/>
          <w:shd w:val="clear" w:color="auto" w:fill="FFFFFF"/>
          <w:lang w:bidi="ar"/>
        </w:rPr>
      </w:pPr>
      <w:r>
        <w:rPr>
          <w:rFonts w:hint="eastAsia" w:ascii="华文仿宋" w:hAnsi="华文仿宋" w:eastAsia="华文仿宋" w:cs="华文仿宋"/>
          <w:b/>
          <w:color w:val="auto"/>
          <w:kern w:val="0"/>
          <w:sz w:val="32"/>
          <w:szCs w:val="32"/>
          <w:shd w:val="clear" w:color="auto" w:fill="FFFFFF"/>
          <w:lang w:eastAsia="zh-CN" w:bidi="ar"/>
        </w:rPr>
        <w:t>惠州市中大惠亚医院</w:t>
      </w:r>
      <w:r>
        <w:rPr>
          <w:rFonts w:hint="eastAsia" w:ascii="华文仿宋" w:hAnsi="华文仿宋" w:eastAsia="华文仿宋" w:cs="华文仿宋"/>
          <w:b/>
          <w:color w:val="auto"/>
          <w:kern w:val="0"/>
          <w:sz w:val="32"/>
          <w:szCs w:val="32"/>
          <w:shd w:val="clear" w:color="auto" w:fill="FFFFFF"/>
          <w:lang w:bidi="ar"/>
        </w:rPr>
        <w:t>2021年职工</w:t>
      </w:r>
      <w:r>
        <w:rPr>
          <w:rFonts w:hint="eastAsia" w:ascii="华文仿宋" w:hAnsi="华文仿宋" w:eastAsia="华文仿宋" w:cs="华文仿宋"/>
          <w:b/>
          <w:color w:val="auto"/>
          <w:kern w:val="0"/>
          <w:sz w:val="32"/>
          <w:szCs w:val="32"/>
          <w:shd w:val="clear" w:color="auto" w:fill="FFFFFF"/>
          <w:lang w:eastAsia="zh-CN" w:bidi="ar"/>
        </w:rPr>
        <w:t>满意度调查</w:t>
      </w:r>
      <w:r>
        <w:rPr>
          <w:rFonts w:hint="eastAsia" w:ascii="华文仿宋" w:hAnsi="华文仿宋" w:eastAsia="华文仿宋" w:cs="华文仿宋"/>
          <w:b/>
          <w:color w:val="auto"/>
          <w:kern w:val="0"/>
          <w:sz w:val="32"/>
          <w:szCs w:val="32"/>
          <w:shd w:val="clear" w:color="auto" w:fill="FFFFFF"/>
          <w:lang w:bidi="ar"/>
        </w:rPr>
        <w:t>项目</w:t>
      </w:r>
    </w:p>
    <w:p>
      <w:pPr>
        <w:spacing w:before="312" w:beforeLines="100"/>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lang w:eastAsia="zh-CN"/>
        </w:rPr>
        <w:t>市场</w:t>
      </w:r>
      <w:r>
        <w:rPr>
          <w:rFonts w:hint="eastAsia" w:ascii="华文仿宋" w:hAnsi="华文仿宋" w:eastAsia="华文仿宋" w:cs="华文仿宋"/>
          <w:b/>
          <w:color w:val="auto"/>
          <w:sz w:val="32"/>
          <w:szCs w:val="32"/>
        </w:rPr>
        <w:t>询价采购</w:t>
      </w:r>
    </w:p>
    <w:p>
      <w:pPr>
        <w:rPr>
          <w:rFonts w:hint="eastAsia" w:ascii="华文仿宋" w:hAnsi="华文仿宋" w:eastAsia="华文仿宋" w:cs="华文仿宋"/>
          <w:b/>
          <w:bCs/>
          <w:color w:val="auto"/>
          <w:sz w:val="32"/>
          <w:szCs w:val="32"/>
        </w:rPr>
      </w:pPr>
    </w:p>
    <w:p>
      <w:pPr>
        <w:rPr>
          <w:rFonts w:hint="eastAsia" w:ascii="华文仿宋" w:hAnsi="华文仿宋" w:eastAsia="华文仿宋" w:cs="华文仿宋"/>
          <w:b/>
          <w:bCs/>
          <w:color w:val="auto"/>
          <w:sz w:val="32"/>
          <w:szCs w:val="32"/>
        </w:rPr>
      </w:pPr>
    </w:p>
    <w:p>
      <w:pPr>
        <w:rPr>
          <w:rFonts w:hint="eastAsia" w:ascii="华文仿宋" w:hAnsi="华文仿宋" w:eastAsia="华文仿宋" w:cs="华文仿宋"/>
          <w:b/>
          <w:bCs/>
          <w:color w:val="auto"/>
          <w:sz w:val="32"/>
          <w:szCs w:val="32"/>
        </w:rPr>
      </w:pPr>
    </w:p>
    <w:p>
      <w:pPr>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报价文件</w:t>
      </w: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spacing w:line="480" w:lineRule="auto"/>
        <w:rPr>
          <w:rFonts w:hint="eastAsia" w:ascii="华文仿宋" w:hAnsi="华文仿宋" w:eastAsia="华文仿宋" w:cs="华文仿宋"/>
          <w:b/>
          <w:color w:val="auto"/>
          <w:sz w:val="32"/>
          <w:szCs w:val="32"/>
          <w:u w:val="single"/>
        </w:rPr>
      </w:pPr>
      <w:r>
        <w:rPr>
          <w:rFonts w:hint="eastAsia" w:ascii="华文仿宋" w:hAnsi="华文仿宋" w:eastAsia="华文仿宋" w:cs="华文仿宋"/>
          <w:b/>
          <w:color w:val="auto"/>
          <w:sz w:val="32"/>
          <w:szCs w:val="32"/>
        </w:rPr>
        <w:t xml:space="preserve">    报价人名称 （盖章）：</w:t>
      </w:r>
      <w:r>
        <w:rPr>
          <w:rFonts w:hint="eastAsia" w:ascii="华文仿宋" w:hAnsi="华文仿宋" w:eastAsia="华文仿宋" w:cs="华文仿宋"/>
          <w:b/>
          <w:color w:val="auto"/>
          <w:sz w:val="32"/>
          <w:szCs w:val="32"/>
          <w:u w:val="single"/>
        </w:rPr>
        <w:t xml:space="preserve">                               </w:t>
      </w:r>
    </w:p>
    <w:p>
      <w:pPr>
        <w:spacing w:line="480" w:lineRule="auto"/>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           日       期 ：</w:t>
      </w:r>
      <w:r>
        <w:rPr>
          <w:rFonts w:hint="eastAsia" w:ascii="华文仿宋" w:hAnsi="华文仿宋" w:eastAsia="华文仿宋" w:cs="华文仿宋"/>
          <w:b/>
          <w:color w:val="auto"/>
          <w:sz w:val="32"/>
          <w:szCs w:val="32"/>
          <w:u w:val="single"/>
        </w:rPr>
        <w:t xml:space="preserve">                               </w:t>
      </w:r>
    </w:p>
    <w:p>
      <w:pPr>
        <w:snapToGrid w:val="0"/>
        <w:spacing w:line="420" w:lineRule="atLeast"/>
        <w:outlineLvl w:val="1"/>
        <w:rPr>
          <w:rFonts w:hint="eastAsia" w:ascii="华文仿宋" w:hAnsi="华文仿宋" w:eastAsia="华文仿宋" w:cs="华文仿宋"/>
          <w:color w:val="auto"/>
          <w:sz w:val="32"/>
          <w:szCs w:val="32"/>
        </w:rPr>
      </w:pPr>
    </w:p>
    <w:p>
      <w:pPr>
        <w:widowControl/>
        <w:rPr>
          <w:rFonts w:hint="eastAsia" w:ascii="华文仿宋" w:hAnsi="华文仿宋" w:eastAsia="华文仿宋" w:cs="华文仿宋"/>
          <w:b/>
          <w:color w:val="auto"/>
          <w:sz w:val="32"/>
          <w:szCs w:val="32"/>
        </w:rPr>
      </w:pPr>
      <w:bookmarkStart w:id="0" w:name="_Toc383438896"/>
      <w:bookmarkStart w:id="1" w:name="_Toc392577104"/>
      <w:bookmarkStart w:id="2" w:name="_Toc334625556"/>
      <w:r>
        <w:rPr>
          <w:rFonts w:hint="eastAsia" w:ascii="华文仿宋" w:hAnsi="华文仿宋" w:eastAsia="华文仿宋" w:cs="华文仿宋"/>
          <w:b/>
          <w:color w:val="auto"/>
          <w:sz w:val="32"/>
          <w:szCs w:val="32"/>
        </w:rPr>
        <w:br w:type="page"/>
      </w:r>
    </w:p>
    <w:p>
      <w:pPr>
        <w:pStyle w:val="5"/>
        <w:numPr>
          <w:ilvl w:val="0"/>
          <w:numId w:val="1"/>
        </w:numPr>
        <w:spacing w:line="500" w:lineRule="exact"/>
        <w:ind w:firstLineChars="0"/>
        <w:outlineLvl w:val="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 </w:t>
      </w:r>
      <w:bookmarkStart w:id="3" w:name="_Toc14449125"/>
      <w:r>
        <w:rPr>
          <w:rFonts w:hint="eastAsia" w:ascii="华文仿宋" w:hAnsi="华文仿宋" w:eastAsia="华文仿宋" w:cs="华文仿宋"/>
          <w:b/>
          <w:color w:val="auto"/>
          <w:sz w:val="32"/>
          <w:szCs w:val="32"/>
        </w:rPr>
        <w:t>报 价 书</w:t>
      </w:r>
      <w:bookmarkEnd w:id="3"/>
    </w:p>
    <w:bookmarkEnd w:id="0"/>
    <w:bookmarkEnd w:id="1"/>
    <w:bookmarkEnd w:id="2"/>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致：</w:t>
      </w:r>
      <w:r>
        <w:rPr>
          <w:rFonts w:hint="eastAsia" w:ascii="华文仿宋" w:hAnsi="华文仿宋" w:eastAsia="华文仿宋" w:cs="华文仿宋"/>
          <w:color w:val="auto"/>
          <w:sz w:val="32"/>
          <w:szCs w:val="32"/>
          <w:lang w:eastAsia="zh-CN"/>
        </w:rPr>
        <w:t>惠州市中大惠亚医院</w:t>
      </w:r>
    </w:p>
    <w:p>
      <w:pPr>
        <w:spacing w:line="500" w:lineRule="exact"/>
        <w:ind w:firstLine="48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根据贵方对</w:t>
      </w:r>
      <w:r>
        <w:rPr>
          <w:rFonts w:hint="eastAsia" w:ascii="华文仿宋" w:hAnsi="华文仿宋" w:eastAsia="华文仿宋" w:cs="华文仿宋"/>
          <w:color w:val="auto"/>
          <w:sz w:val="32"/>
          <w:szCs w:val="32"/>
          <w:u w:val="single"/>
        </w:rPr>
        <w:t>2021年职工</w:t>
      </w:r>
      <w:r>
        <w:rPr>
          <w:rFonts w:hint="eastAsia" w:ascii="华文仿宋" w:hAnsi="华文仿宋" w:eastAsia="华文仿宋" w:cs="华文仿宋"/>
          <w:color w:val="auto"/>
          <w:sz w:val="32"/>
          <w:szCs w:val="32"/>
          <w:u w:val="single"/>
          <w:lang w:eastAsia="zh-CN"/>
        </w:rPr>
        <w:t>满意度调查</w:t>
      </w:r>
      <w:r>
        <w:rPr>
          <w:rFonts w:hint="eastAsia" w:ascii="华文仿宋" w:hAnsi="华文仿宋" w:eastAsia="华文仿宋" w:cs="华文仿宋"/>
          <w:color w:val="auto"/>
          <w:sz w:val="32"/>
          <w:szCs w:val="32"/>
          <w:u w:val="single"/>
        </w:rPr>
        <w:t>项目</w:t>
      </w:r>
      <w:r>
        <w:rPr>
          <w:rFonts w:hint="eastAsia" w:ascii="华文仿宋" w:hAnsi="华文仿宋" w:eastAsia="华文仿宋" w:cs="华文仿宋"/>
          <w:color w:val="auto"/>
          <w:sz w:val="32"/>
          <w:szCs w:val="32"/>
        </w:rPr>
        <w:t>公开询价邀请，报价人</w:t>
      </w:r>
      <w:r>
        <w:rPr>
          <w:rFonts w:hint="eastAsia" w:ascii="华文仿宋" w:hAnsi="华文仿宋" w:eastAsia="华文仿宋" w:cs="华文仿宋"/>
          <w:color w:val="auto"/>
          <w:sz w:val="32"/>
          <w:szCs w:val="32"/>
          <w:u w:val="single"/>
        </w:rPr>
        <w:t xml:space="preserve">   (报价人名称)     </w:t>
      </w:r>
      <w:r>
        <w:rPr>
          <w:rFonts w:hint="eastAsia" w:ascii="华文仿宋" w:hAnsi="华文仿宋" w:eastAsia="华文仿宋" w:cs="华文仿宋"/>
          <w:color w:val="auto"/>
          <w:sz w:val="32"/>
          <w:szCs w:val="32"/>
        </w:rPr>
        <w:t>提交下述报价文件：</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1、报价一览表；</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2、服务承诺书；</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3、企业法定代表人身份证复印件；</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4、营业执照复印件；</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5、资质证书复印件；</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6、其他相关材料。</w:t>
      </w: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据此函，报价人宣布同意如下：</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1.报价人已详细阅知采购人询价文件，将自行承担因对询价文件理解不正确或误解而产生的相应后果。</w:t>
      </w:r>
    </w:p>
    <w:p>
      <w:pPr>
        <w:spacing w:line="500" w:lineRule="exact"/>
        <w:ind w:firstLine="64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2.报价人保证遵守询价文件的全部要求，所提交的材料均为真实、准确、完整。</w:t>
      </w:r>
    </w:p>
    <w:p>
      <w:pPr>
        <w:spacing w:line="500" w:lineRule="exact"/>
        <w:ind w:firstLine="64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3.本报价文件自报价日起报价有效期为3个月。      </w:t>
      </w:r>
    </w:p>
    <w:p>
      <w:pPr>
        <w:spacing w:line="500" w:lineRule="exact"/>
        <w:ind w:firstLine="480"/>
        <w:rPr>
          <w:rFonts w:hint="eastAsia" w:ascii="华文仿宋" w:hAnsi="华文仿宋" w:eastAsia="华文仿宋" w:cs="华文仿宋"/>
          <w:color w:val="auto"/>
          <w:sz w:val="32"/>
          <w:szCs w:val="32"/>
        </w:rPr>
      </w:pPr>
      <w:bookmarkStart w:id="11" w:name="_GoBack"/>
      <w:bookmarkEnd w:id="11"/>
    </w:p>
    <w:p>
      <w:pPr>
        <w:spacing w:line="500" w:lineRule="exact"/>
        <w:ind w:firstLine="4320" w:firstLineChars="1350"/>
        <w:rPr>
          <w:rFonts w:hint="eastAsia" w:ascii="华文仿宋" w:hAnsi="华文仿宋" w:eastAsia="华文仿宋" w:cs="华文仿宋"/>
          <w:color w:val="auto"/>
          <w:sz w:val="32"/>
          <w:szCs w:val="32"/>
          <w:u w:val="single"/>
        </w:rPr>
      </w:pPr>
      <w:r>
        <w:rPr>
          <w:rFonts w:hint="eastAsia" w:ascii="华文仿宋" w:hAnsi="华文仿宋" w:eastAsia="华文仿宋" w:cs="华文仿宋"/>
          <w:color w:val="auto"/>
          <w:sz w:val="32"/>
          <w:szCs w:val="32"/>
        </w:rPr>
        <w:t xml:space="preserve">   </w:t>
      </w:r>
    </w:p>
    <w:p>
      <w:pPr>
        <w:spacing w:line="500" w:lineRule="exact"/>
        <w:ind w:firstLine="4000" w:firstLineChars="12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912" w:firstLineChars="1535"/>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widowControl/>
        <w:rPr>
          <w:rFonts w:hint="eastAsia" w:ascii="华文仿宋" w:hAnsi="华文仿宋" w:eastAsia="华文仿宋" w:cs="华文仿宋"/>
          <w:b/>
          <w:color w:val="auto"/>
          <w:sz w:val="32"/>
          <w:szCs w:val="32"/>
        </w:rPr>
      </w:pPr>
    </w:p>
    <w:p>
      <w:pPr>
        <w:pStyle w:val="5"/>
        <w:pageBreakBefore/>
        <w:numPr>
          <w:ilvl w:val="0"/>
          <w:numId w:val="1"/>
        </w:numPr>
        <w:spacing w:line="500" w:lineRule="exact"/>
        <w:ind w:left="3680" w:firstLineChars="0"/>
        <w:outlineLvl w:val="0"/>
        <w:rPr>
          <w:rFonts w:hint="eastAsia" w:ascii="华文仿宋" w:hAnsi="华文仿宋" w:eastAsia="华文仿宋" w:cs="华文仿宋"/>
          <w:b/>
          <w:color w:val="auto"/>
          <w:sz w:val="32"/>
          <w:szCs w:val="32"/>
        </w:rPr>
      </w:pPr>
      <w:bookmarkStart w:id="4" w:name="_Toc14449126"/>
      <w:r>
        <w:rPr>
          <w:rFonts w:hint="eastAsia" w:ascii="华文仿宋" w:hAnsi="华文仿宋" w:eastAsia="华文仿宋" w:cs="华文仿宋"/>
          <w:b/>
          <w:color w:val="auto"/>
          <w:sz w:val="32"/>
          <w:szCs w:val="32"/>
        </w:rPr>
        <w:t>报价一览表</w:t>
      </w:r>
      <w:bookmarkEnd w:id="4"/>
    </w:p>
    <w:tbl>
      <w:tblPr>
        <w:tblStyle w:val="3"/>
        <w:tblW w:w="10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00"/>
        <w:gridCol w:w="5661"/>
        <w:gridCol w:w="605"/>
        <w:gridCol w:w="426"/>
        <w:gridCol w:w="851"/>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559"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品目号</w:t>
            </w:r>
          </w:p>
        </w:tc>
        <w:tc>
          <w:tcPr>
            <w:tcW w:w="1400"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服务名称</w:t>
            </w:r>
          </w:p>
        </w:tc>
        <w:tc>
          <w:tcPr>
            <w:tcW w:w="5661"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技术指标参数（服务内容）</w:t>
            </w:r>
          </w:p>
        </w:tc>
        <w:tc>
          <w:tcPr>
            <w:tcW w:w="605"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单位</w:t>
            </w:r>
          </w:p>
        </w:tc>
        <w:tc>
          <w:tcPr>
            <w:tcW w:w="426"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数量</w:t>
            </w:r>
          </w:p>
        </w:tc>
        <w:tc>
          <w:tcPr>
            <w:tcW w:w="851"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单价（元）</w:t>
            </w:r>
          </w:p>
        </w:tc>
        <w:tc>
          <w:tcPr>
            <w:tcW w:w="897" w:type="dxa"/>
            <w:noWrap w:val="0"/>
            <w:vAlign w:val="center"/>
          </w:tcPr>
          <w:p>
            <w:pPr>
              <w:spacing w:line="260" w:lineRule="exac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8" w:hRule="atLeast"/>
          <w:jc w:val="center"/>
        </w:trPr>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rPr>
              <w:t>1</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rPr>
              <w:t>惠州市中大惠亚医院2021年职工</w:t>
            </w:r>
            <w:r>
              <w:rPr>
                <w:rFonts w:hint="eastAsia" w:ascii="华文仿宋" w:hAnsi="华文仿宋" w:eastAsia="华文仿宋" w:cs="华文仿宋"/>
                <w:color w:val="auto"/>
                <w:sz w:val="30"/>
                <w:szCs w:val="30"/>
                <w:lang w:eastAsia="zh-CN"/>
              </w:rPr>
              <w:t>满意度调查</w:t>
            </w:r>
            <w:r>
              <w:rPr>
                <w:rFonts w:hint="eastAsia" w:ascii="华文仿宋" w:hAnsi="华文仿宋" w:eastAsia="华文仿宋" w:cs="华文仿宋"/>
                <w:color w:val="auto"/>
                <w:sz w:val="30"/>
                <w:szCs w:val="30"/>
              </w:rPr>
              <w:t>项目</w:t>
            </w:r>
          </w:p>
        </w:tc>
        <w:tc>
          <w:tcPr>
            <w:tcW w:w="5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（一）项目内容：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1、针对全院职工开展调查，全面了解工作环境、工作内容、工作强度、薪酬待遇、发展空间、医院前景、认同感和归属感等方面的满意度情况。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2、对医技科室的满意度：被调查科室主要包括病理科、手术麻醉科、超声科、放射科、心电图室、消毒供应中心、药剂科、检验科8个科室，了解医技科室工作人员的服务效率、服务质量和服务态度等情况。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3、对行政后勤科室的满意度：被调查科室主要包括党政办、监察室、人事科、医务科、护理部、后勤科、财务科、运营办、信息中心、设备中心、审计室11个科室，以了解行政后勤科室工作人员的服务效率、服务质量和服务态度等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（二）项目要求：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1、2021年01月01日零时起至2021年12月31日二十四时止，执行四次(每季度一次)，调查样本量不少于</w:t>
            </w:r>
            <w:r>
              <w:rPr>
                <w:rFonts w:hint="eastAsia" w:ascii="华文仿宋" w:hAnsi="华文仿宋" w:eastAsia="华文仿宋" w:cs="华文仿宋"/>
                <w:b w:val="0"/>
                <w:bCs w:val="0"/>
                <w:color w:val="auto"/>
                <w:sz w:val="28"/>
                <w:szCs w:val="28"/>
                <w:lang w:val="en-US" w:eastAsia="zh-CN"/>
              </w:rPr>
              <w:t>400</w:t>
            </w:r>
            <w:r>
              <w:rPr>
                <w:rFonts w:hint="eastAsia" w:ascii="华文仿宋" w:hAnsi="华文仿宋" w:eastAsia="华文仿宋" w:cs="华文仿宋"/>
                <w:b w:val="0"/>
                <w:bCs w:val="0"/>
                <w:color w:val="auto"/>
                <w:sz w:val="28"/>
                <w:szCs w:val="28"/>
              </w:rPr>
              <w:t>个。</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2、根据调查，需分期提供调查工作成果：以Word形式提交每季度《惠州市中大惠亚医院职工满意度调查分析报告（需含改进建议）》，以Excel形式附上数据报告。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3、每期满意度调查成果应当于当季结束后第一个月15日之前交给采购人。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4、本项目所涉及的所有数据资料及分析报告的所有权、使用权、解释权都归采购人所有。成交供应商对所有研究数据和分析报告负有保密的义务。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b w:val="0"/>
                <w:bCs w:val="0"/>
                <w:color w:val="auto"/>
                <w:sz w:val="30"/>
                <w:szCs w:val="30"/>
              </w:rPr>
            </w:pPr>
          </w:p>
        </w:tc>
        <w:tc>
          <w:tcPr>
            <w:tcW w:w="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rPr>
              <w:t>项</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rPr>
              <w:t xml:space="preserve"> 1</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99" w:type="dxa"/>
            <w:gridSpan w:val="7"/>
            <w:noWrap w:val="0"/>
            <w:vAlign w:val="center"/>
          </w:tcPr>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报价总合计人民币（大写）</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元（￥</w:t>
            </w:r>
            <w:r>
              <w:rPr>
                <w:rFonts w:hint="eastAsia" w:ascii="华文仿宋" w:hAnsi="华文仿宋" w:eastAsia="华文仿宋" w:cs="华文仿宋"/>
                <w:color w:val="auto"/>
                <w:sz w:val="32"/>
                <w:szCs w:val="32"/>
                <w:u w:val="single"/>
              </w:rPr>
              <w:t xml:space="preserve">  （小</w:t>
            </w:r>
            <w:r>
              <w:rPr>
                <w:rFonts w:hint="eastAsia" w:ascii="华文仿宋" w:hAnsi="华文仿宋" w:eastAsia="华文仿宋" w:cs="华文仿宋"/>
                <w:color w:val="auto"/>
                <w:sz w:val="32"/>
                <w:szCs w:val="32"/>
                <w:u w:val="single"/>
                <w:lang w:eastAsia="zh-CN"/>
              </w:rPr>
              <w:t>写</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元）。</w:t>
            </w:r>
          </w:p>
        </w:tc>
      </w:tr>
    </w:tbl>
    <w:p>
      <w:pPr>
        <w:spacing w:line="500" w:lineRule="exact"/>
        <w:rPr>
          <w:rFonts w:hint="eastAsia" w:ascii="华文仿宋" w:hAnsi="华文仿宋" w:eastAsia="华文仿宋" w:cs="华文仿宋"/>
          <w:color w:val="auto"/>
          <w:sz w:val="32"/>
          <w:szCs w:val="32"/>
        </w:rPr>
      </w:pPr>
    </w:p>
    <w:p>
      <w:pPr>
        <w:spacing w:line="500" w:lineRule="exact"/>
        <w:ind w:firstLine="480"/>
        <w:rPr>
          <w:rFonts w:hint="eastAsia" w:ascii="华文仿宋" w:hAnsi="华文仿宋" w:eastAsia="华文仿宋" w:cs="华文仿宋"/>
          <w:color w:val="auto"/>
          <w:sz w:val="32"/>
          <w:szCs w:val="32"/>
        </w:rPr>
      </w:pP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bookmarkStart w:id="5" w:name="_Toc392577107"/>
      <w:bookmarkStart w:id="6" w:name="_Toc383438899"/>
    </w:p>
    <w:p>
      <w:pPr>
        <w:widowControl/>
        <w:rPr>
          <w:rFonts w:hint="eastAsia" w:ascii="华文仿宋" w:hAnsi="华文仿宋" w:eastAsia="华文仿宋" w:cs="华文仿宋"/>
          <w:b/>
          <w:color w:val="auto"/>
          <w:sz w:val="32"/>
          <w:szCs w:val="32"/>
        </w:rPr>
      </w:pPr>
      <w:r>
        <w:rPr>
          <w:rFonts w:hint="eastAsia" w:ascii="华文仿宋" w:hAnsi="华文仿宋" w:eastAsia="华文仿宋" w:cs="华文仿宋"/>
          <w:color w:val="auto"/>
          <w:sz w:val="32"/>
          <w:szCs w:val="32"/>
        </w:rPr>
        <w:br w:type="page"/>
      </w:r>
    </w:p>
    <w:bookmarkEnd w:id="5"/>
    <w:bookmarkEnd w:id="6"/>
    <w:p>
      <w:pPr>
        <w:pStyle w:val="5"/>
        <w:numPr>
          <w:ilvl w:val="0"/>
          <w:numId w:val="1"/>
        </w:numPr>
        <w:spacing w:line="500" w:lineRule="exact"/>
        <w:ind w:firstLineChars="0"/>
        <w:outlineLvl w:val="0"/>
        <w:rPr>
          <w:rFonts w:hint="eastAsia" w:ascii="华文仿宋" w:hAnsi="华文仿宋" w:eastAsia="华文仿宋" w:cs="华文仿宋"/>
          <w:b/>
          <w:color w:val="auto"/>
          <w:sz w:val="32"/>
          <w:szCs w:val="32"/>
        </w:rPr>
      </w:pPr>
      <w:bookmarkStart w:id="7" w:name="_Toc14449127"/>
      <w:r>
        <w:rPr>
          <w:rFonts w:hint="eastAsia" w:ascii="华文仿宋" w:hAnsi="华文仿宋" w:eastAsia="华文仿宋" w:cs="华文仿宋"/>
          <w:b/>
          <w:color w:val="auto"/>
          <w:sz w:val="32"/>
          <w:szCs w:val="32"/>
        </w:rPr>
        <w:t>服务承诺书</w:t>
      </w:r>
      <w:bookmarkEnd w:id="7"/>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致：惠州市中大惠亚医院</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报价人在贵单位组织的</w:t>
      </w:r>
      <w:r>
        <w:rPr>
          <w:rFonts w:hint="eastAsia" w:ascii="华文仿宋" w:hAnsi="华文仿宋" w:eastAsia="华文仿宋" w:cs="华文仿宋"/>
          <w:color w:val="auto"/>
          <w:sz w:val="32"/>
          <w:szCs w:val="32"/>
          <w:u w:val="single"/>
        </w:rPr>
        <w:t>2021年职工</w:t>
      </w:r>
      <w:r>
        <w:rPr>
          <w:rFonts w:hint="eastAsia" w:ascii="华文仿宋" w:hAnsi="华文仿宋" w:eastAsia="华文仿宋" w:cs="华文仿宋"/>
          <w:color w:val="auto"/>
          <w:sz w:val="32"/>
          <w:szCs w:val="32"/>
          <w:u w:val="single"/>
          <w:lang w:eastAsia="zh-CN"/>
        </w:rPr>
        <w:t>满意度调查</w:t>
      </w:r>
      <w:r>
        <w:rPr>
          <w:rFonts w:hint="eastAsia" w:ascii="华文仿宋" w:hAnsi="华文仿宋" w:eastAsia="华文仿宋" w:cs="华文仿宋"/>
          <w:color w:val="auto"/>
          <w:sz w:val="32"/>
          <w:szCs w:val="32"/>
          <w:u w:val="single"/>
        </w:rPr>
        <w:t>项目</w:t>
      </w:r>
      <w:r>
        <w:rPr>
          <w:rFonts w:hint="eastAsia" w:ascii="华文仿宋" w:hAnsi="华文仿宋" w:eastAsia="华文仿宋" w:cs="华文仿宋"/>
          <w:color w:val="auto"/>
          <w:sz w:val="32"/>
          <w:szCs w:val="32"/>
        </w:rPr>
        <w:t>询价采购中，如果中标，报价人保证按询价文件的要求，我们做到以下：</w:t>
      </w:r>
    </w:p>
    <w:p>
      <w:pPr>
        <w:numPr>
          <w:ilvl w:val="0"/>
          <w:numId w:val="2"/>
        </w:num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工期</w:t>
      </w:r>
    </w:p>
    <w:p>
      <w:pPr>
        <w:numPr>
          <w:ilvl w:val="0"/>
          <w:numId w:val="0"/>
        </w:numPr>
        <w:spacing w:line="500" w:lineRule="exact"/>
        <w:rPr>
          <w:rFonts w:hint="eastAsia" w:ascii="华文仿宋" w:hAnsi="华文仿宋" w:eastAsia="华文仿宋" w:cs="华文仿宋"/>
          <w:color w:val="auto"/>
          <w:sz w:val="32"/>
          <w:szCs w:val="32"/>
        </w:rPr>
      </w:pPr>
    </w:p>
    <w:p>
      <w:pPr>
        <w:numPr>
          <w:ilvl w:val="0"/>
          <w:numId w:val="3"/>
        </w:num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质量</w:t>
      </w:r>
    </w:p>
    <w:p>
      <w:pPr>
        <w:numPr>
          <w:ilvl w:val="0"/>
          <w:numId w:val="0"/>
        </w:numPr>
        <w:spacing w:line="500" w:lineRule="exact"/>
        <w:rPr>
          <w:rFonts w:hint="eastAsia" w:ascii="华文仿宋" w:hAnsi="华文仿宋" w:eastAsia="华文仿宋" w:cs="华文仿宋"/>
          <w:color w:val="auto"/>
          <w:sz w:val="32"/>
          <w:szCs w:val="32"/>
        </w:rPr>
      </w:pP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3、服务</w:t>
      </w:r>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特此承诺！</w:t>
      </w:r>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w:t>
      </w:r>
    </w:p>
    <w:p>
      <w:pPr>
        <w:spacing w:line="500" w:lineRule="exact"/>
        <w:rPr>
          <w:rFonts w:hint="eastAsia" w:ascii="华文仿宋" w:hAnsi="华文仿宋" w:eastAsia="华文仿宋" w:cs="华文仿宋"/>
          <w:color w:val="auto"/>
          <w:sz w:val="32"/>
          <w:szCs w:val="32"/>
        </w:rPr>
      </w:pPr>
    </w:p>
    <w:p>
      <w:pPr>
        <w:tabs>
          <w:tab w:val="left" w:pos="5355"/>
        </w:tabs>
        <w:spacing w:line="500" w:lineRule="exact"/>
        <w:ind w:right="600"/>
        <w:rPr>
          <w:rFonts w:hint="eastAsia" w:ascii="华文仿宋" w:hAnsi="华文仿宋" w:eastAsia="华文仿宋" w:cs="华文仿宋"/>
          <w:color w:val="auto"/>
          <w:sz w:val="32"/>
          <w:szCs w:val="32"/>
        </w:rPr>
      </w:pPr>
    </w:p>
    <w:p>
      <w:pPr>
        <w:spacing w:line="500" w:lineRule="exact"/>
        <w:ind w:firstLine="3520" w:firstLineChars="11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spacing w:line="500" w:lineRule="exact"/>
        <w:ind w:firstLine="3520" w:firstLineChars="11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kinsoku/>
        <w:autoSpaceDE/>
        <w:autoSpaceDN w:val="0"/>
        <w:spacing w:before="279" w:beforeLines="0" w:after="279" w:afterLines="0"/>
        <w:jc w:val="center"/>
        <w:rPr>
          <w:rFonts w:hint="eastAsia" w:ascii="华文仿宋" w:hAnsi="华文仿宋" w:eastAsia="华文仿宋" w:cs="华文仿宋"/>
          <w:sz w:val="32"/>
          <w:szCs w:val="32"/>
        </w:rPr>
      </w:pPr>
      <w:r>
        <w:rPr>
          <w:rFonts w:hint="eastAsia" w:ascii="华文仿宋" w:hAnsi="华文仿宋" w:eastAsia="华文仿宋" w:cs="华文仿宋"/>
          <w:color w:val="auto"/>
          <w:sz w:val="32"/>
          <w:szCs w:val="32"/>
        </w:rPr>
        <w:br w:type="page"/>
      </w:r>
      <w:bookmarkStart w:id="8" w:name="_Toc14449128"/>
      <w:r>
        <w:rPr>
          <w:rFonts w:hint="eastAsia" w:ascii="华文仿宋" w:hAnsi="华文仿宋" w:eastAsia="华文仿宋" w:cs="华文仿宋"/>
          <w:b/>
          <w:color w:val="auto"/>
          <w:kern w:val="2"/>
          <w:sz w:val="32"/>
          <w:szCs w:val="32"/>
          <w:lang w:val="en-US" w:eastAsia="zh-CN" w:bidi="ar-SA"/>
        </w:rPr>
        <w:t>第四章    法定代表人授权书</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u w:val="single"/>
          <w:shd w:val="clear" w:color="auto" w:fill="FFFFFF"/>
          <w:lang w:eastAsia="zh-CN"/>
        </w:rPr>
        <w:t>惠州市中大惠亚医院</w:t>
      </w:r>
      <w:r>
        <w:rPr>
          <w:rFonts w:hint="eastAsia" w:ascii="华文仿宋" w:hAnsi="华文仿宋" w:eastAsia="华文仿宋" w:cs="华文仿宋"/>
          <w:snapToGrid/>
          <w:color w:val="333333"/>
          <w:sz w:val="32"/>
          <w:szCs w:val="32"/>
          <w:shd w:val="clear" w:color="auto" w:fill="FFFFFF"/>
          <w:lang w:eastAsia="zh-CN"/>
        </w:rPr>
        <w:t>：</w:t>
      </w:r>
    </w:p>
    <w:p>
      <w:pPr>
        <w:shd w:val="solid" w:color="FFFFFF" w:fill="auto"/>
        <w:kinsoku/>
        <w:autoSpaceDE/>
        <w:autoSpaceDN w:val="0"/>
        <w:spacing w:line="500" w:lineRule="atLeast"/>
        <w:ind w:firstLine="48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u w:val="single"/>
          <w:shd w:val="clear" w:color="auto" w:fill="FFFFFF"/>
          <w:lang w:eastAsia="zh-CN"/>
        </w:rPr>
        <w:t>(投标人全称)</w:t>
      </w:r>
      <w:r>
        <w:rPr>
          <w:rFonts w:hint="eastAsia" w:ascii="华文仿宋" w:hAnsi="华文仿宋" w:eastAsia="华文仿宋" w:cs="华文仿宋"/>
          <w:snapToGrid/>
          <w:color w:val="333333"/>
          <w:sz w:val="32"/>
          <w:szCs w:val="32"/>
          <w:shd w:val="clear" w:color="auto" w:fill="FFFFFF"/>
          <w:lang w:eastAsia="zh-CN"/>
        </w:rPr>
        <w:t>法定代表</w:t>
      </w:r>
      <w:r>
        <w:rPr>
          <w:rFonts w:hint="eastAsia" w:ascii="华文仿宋" w:hAnsi="华文仿宋" w:eastAsia="华文仿宋" w:cs="华文仿宋"/>
          <w:snapToGrid/>
          <w:color w:val="333333"/>
          <w:sz w:val="32"/>
          <w:szCs w:val="32"/>
          <w:u w:val="none"/>
          <w:shd w:val="clear" w:color="auto" w:fill="FFFFFF"/>
          <w:lang w:val="en-US" w:eastAsia="zh-CN"/>
        </w:rPr>
        <w:t>人</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u w:val="single"/>
          <w:shd w:val="clear" w:color="auto" w:fill="FFFFFF"/>
          <w:lang w:eastAsia="zh-CN"/>
        </w:rPr>
        <w:t>(投标人法定代表人姓名)</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lang w:eastAsia="zh-CN"/>
        </w:rPr>
        <w:t>授权</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u w:val="single"/>
          <w:shd w:val="clear" w:color="auto" w:fill="FFFFFF"/>
          <w:lang w:eastAsia="zh-CN"/>
        </w:rPr>
        <w:t xml:space="preserve">(投标人代表姓名) </w:t>
      </w:r>
      <w:r>
        <w:rPr>
          <w:rFonts w:hint="eastAsia" w:ascii="华文仿宋" w:hAnsi="华文仿宋" w:eastAsia="华文仿宋" w:cs="华文仿宋"/>
          <w:snapToGrid/>
          <w:color w:val="333333"/>
          <w:sz w:val="32"/>
          <w:szCs w:val="32"/>
          <w:shd w:val="clear" w:color="auto" w:fill="FFFFFF"/>
          <w:lang w:eastAsia="zh-CN"/>
        </w:rPr>
        <w:t>为本公司的委托代理人，代表本公司参加贵单位组织的</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u w:val="single"/>
          <w:shd w:val="clear" w:color="auto" w:fill="FFFFFF"/>
          <w:lang w:eastAsia="zh-CN"/>
        </w:rPr>
        <w:t>2021年职工满意度调查项目</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lang w:eastAsia="zh-CN"/>
        </w:rPr>
        <w:t>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shd w:val="solid" w:color="FFFFFF" w:fill="auto"/>
        <w:kinsoku/>
        <w:autoSpaceDE/>
        <w:autoSpaceDN w:val="0"/>
        <w:spacing w:line="500" w:lineRule="atLeast"/>
        <w:ind w:firstLine="48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本授权书自出具之日起生效。</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lang w:eastAsia="zh-CN"/>
        </w:rPr>
      </w:pP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投标人的委托代理人：</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eastAsia="zh-CN"/>
        </w:rPr>
        <w:t>性别：</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eastAsia="zh-CN"/>
        </w:rPr>
        <w:t>身份证号：</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详细通讯地址：</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联系方式：</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color w:val="auto"/>
          <w:sz w:val="32"/>
          <w:szCs w:val="32"/>
        </w:rPr>
      </w:pPr>
      <w:r>
        <w:rPr>
          <w:rFonts w:hint="eastAsia" w:ascii="华文仿宋" w:hAnsi="华文仿宋" w:eastAsia="华文仿宋" w:cs="华文仿宋"/>
          <w:snapToGrid/>
          <w:color w:val="333333"/>
          <w:sz w:val="32"/>
          <w:szCs w:val="32"/>
          <w:shd w:val="clear" w:color="auto" w:fill="FFFFFF"/>
          <w:lang w:eastAsia="zh-CN"/>
        </w:rPr>
        <w:t>附：被授权人身份证件</w:t>
      </w:r>
    </w:p>
    <w:p>
      <w:pPr>
        <w:spacing w:line="500" w:lineRule="exact"/>
        <w:ind w:firstLine="2880" w:firstLineChars="900"/>
        <w:rPr>
          <w:rFonts w:hint="eastAsia" w:ascii="华文仿宋" w:hAnsi="华文仿宋" w:eastAsia="华文仿宋" w:cs="华文仿宋"/>
          <w:color w:val="auto"/>
          <w:sz w:val="32"/>
          <w:szCs w:val="32"/>
        </w:rPr>
      </w:pP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注：1、被授权人身份证复印件须加盖投标人公章，并注明复印件与原件一致。</w:t>
      </w:r>
    </w:p>
    <w:p>
      <w:pPr>
        <w:shd w:val="solid" w:color="FFFFFF" w:fill="auto"/>
        <w:kinsoku/>
        <w:autoSpaceDE/>
        <w:autoSpaceDN w:val="0"/>
        <w:spacing w:line="500" w:lineRule="atLeast"/>
        <w:ind w:firstLine="420"/>
        <w:rPr>
          <w:rFonts w:hint="eastAsia" w:ascii="华文仿宋" w:hAnsi="华文仿宋" w:eastAsia="华文仿宋" w:cs="华文仿宋"/>
          <w:color w:val="auto"/>
          <w:sz w:val="32"/>
          <w:szCs w:val="32"/>
        </w:rPr>
      </w:pPr>
      <w:r>
        <w:rPr>
          <w:rFonts w:hint="eastAsia" w:ascii="华文仿宋" w:hAnsi="华文仿宋" w:eastAsia="华文仿宋" w:cs="华文仿宋"/>
          <w:snapToGrid/>
          <w:color w:val="333333"/>
          <w:sz w:val="32"/>
          <w:szCs w:val="32"/>
          <w:shd w:val="clear" w:color="auto" w:fill="FFFFFF"/>
          <w:lang w:eastAsia="zh-CN"/>
        </w:rPr>
        <w:t>2、投标代表为投标人法定代表人的无需提供本授权书。</w:t>
      </w:r>
    </w:p>
    <w:p>
      <w:pPr>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lang w:eastAsia="zh-CN"/>
        </w:rPr>
        <w:br w:type="page"/>
      </w:r>
    </w:p>
    <w:p>
      <w:pPr>
        <w:tabs>
          <w:tab w:val="left" w:pos="5355"/>
        </w:tabs>
        <w:spacing w:line="500" w:lineRule="exact"/>
        <w:ind w:right="600"/>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lang w:eastAsia="zh-CN"/>
        </w:rPr>
        <w:t>第五章</w:t>
      </w:r>
      <w:r>
        <w:rPr>
          <w:rFonts w:hint="eastAsia" w:ascii="华文仿宋" w:hAnsi="华文仿宋" w:eastAsia="华文仿宋" w:cs="华文仿宋"/>
          <w:b/>
          <w:color w:val="auto"/>
          <w:sz w:val="32"/>
          <w:szCs w:val="32"/>
          <w:lang w:val="en-US" w:eastAsia="zh-CN"/>
        </w:rPr>
        <w:t xml:space="preserve"> </w:t>
      </w:r>
      <w:r>
        <w:rPr>
          <w:rFonts w:hint="eastAsia" w:ascii="华文仿宋" w:hAnsi="华文仿宋" w:eastAsia="华文仿宋" w:cs="华文仿宋"/>
          <w:b/>
          <w:color w:val="auto"/>
          <w:sz w:val="32"/>
          <w:szCs w:val="32"/>
        </w:rPr>
        <w:t>相关证明材料</w:t>
      </w:r>
      <w:bookmarkEnd w:id="8"/>
    </w:p>
    <w:p>
      <w:pPr>
        <w:spacing w:line="500" w:lineRule="exact"/>
        <w:ind w:firstLine="640" w:firstLineChars="200"/>
        <w:rPr>
          <w:rFonts w:hint="eastAsia" w:ascii="华文仿宋" w:hAnsi="华文仿宋" w:eastAsia="华文仿宋" w:cs="华文仿宋"/>
          <w:color w:val="auto"/>
          <w:sz w:val="32"/>
          <w:szCs w:val="32"/>
        </w:rPr>
      </w:pPr>
    </w:p>
    <w:p>
      <w:pPr>
        <w:numPr>
          <w:ilvl w:val="0"/>
          <w:numId w:val="4"/>
        </w:num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企业法定代表人身份证复印件</w:t>
      </w:r>
    </w:p>
    <w:p>
      <w:pPr>
        <w:numPr>
          <w:ilvl w:val="0"/>
          <w:numId w:val="0"/>
        </w:num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（注：企业法定代表人身份证复印件须</w:t>
      </w:r>
      <w:r>
        <w:rPr>
          <w:rFonts w:hint="eastAsia" w:ascii="华文仿宋" w:hAnsi="华文仿宋" w:eastAsia="华文仿宋" w:cs="华文仿宋"/>
          <w:bCs/>
          <w:color w:val="auto"/>
          <w:kern w:val="0"/>
          <w:sz w:val="32"/>
          <w:szCs w:val="32"/>
        </w:rPr>
        <w:t>加盖报价人公章，并注明复印件与原件一致。）</w:t>
      </w:r>
    </w:p>
    <w:p>
      <w:pPr>
        <w:numPr>
          <w:ilvl w:val="0"/>
          <w:numId w:val="5"/>
        </w:numPr>
        <w:spacing w:after="120" w:afterLines="0"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营业执照（副本）复印件</w:t>
      </w:r>
    </w:p>
    <w:p>
      <w:pPr>
        <w:numPr>
          <w:ilvl w:val="0"/>
          <w:numId w:val="0"/>
        </w:numPr>
        <w:spacing w:after="120" w:afterLines="0"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(注：营业执照提供复印件，由企业加盖公章并注明复印件与原件一致。)</w:t>
      </w:r>
    </w:p>
    <w:p>
      <w:pPr>
        <w:numPr>
          <w:ilvl w:val="0"/>
          <w:numId w:val="6"/>
        </w:numPr>
        <w:spacing w:line="360" w:lineRule="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资质证书复印件</w:t>
      </w:r>
    </w:p>
    <w:p>
      <w:pPr>
        <w:numPr>
          <w:ilvl w:val="0"/>
          <w:numId w:val="0"/>
        </w:numPr>
        <w:spacing w:line="360" w:lineRule="auto"/>
        <w:rPr>
          <w:rFonts w:hint="eastAsia" w:ascii="华文仿宋" w:hAnsi="华文仿宋" w:eastAsia="华文仿宋" w:cs="华文仿宋"/>
          <w:bCs/>
          <w:color w:val="auto"/>
          <w:kern w:val="0"/>
          <w:sz w:val="32"/>
          <w:szCs w:val="32"/>
        </w:rPr>
      </w:pPr>
      <w:r>
        <w:rPr>
          <w:rFonts w:hint="eastAsia" w:ascii="华文仿宋" w:hAnsi="华文仿宋" w:eastAsia="华文仿宋" w:cs="华文仿宋"/>
          <w:color w:val="auto"/>
          <w:sz w:val="32"/>
          <w:szCs w:val="32"/>
        </w:rPr>
        <w:t>（注：</w:t>
      </w:r>
      <w:r>
        <w:rPr>
          <w:rFonts w:hint="eastAsia" w:ascii="华文仿宋" w:hAnsi="华文仿宋" w:eastAsia="华文仿宋" w:cs="华文仿宋"/>
          <w:bCs/>
          <w:color w:val="auto"/>
          <w:kern w:val="0"/>
          <w:sz w:val="32"/>
          <w:szCs w:val="32"/>
        </w:rPr>
        <w:t>资质证书复印件须加盖报价人公章，并注明复印件与原件一致。）</w:t>
      </w:r>
    </w:p>
    <w:p>
      <w:pPr>
        <w:numPr>
          <w:ilvl w:val="0"/>
          <w:numId w:val="0"/>
        </w:num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其他相关材料</w:t>
      </w:r>
      <w:bookmarkStart w:id="9" w:name="_Toc392577114"/>
      <w:bookmarkStart w:id="10" w:name="_Toc383438906"/>
    </w:p>
    <w:p>
      <w:pPr>
        <w:numPr>
          <w:ilvl w:val="0"/>
          <w:numId w:val="0"/>
        </w:numPr>
        <w:spacing w:line="500" w:lineRule="exact"/>
        <w:rPr>
          <w:rFonts w:hint="eastAsia" w:ascii="华文仿宋" w:hAnsi="华文仿宋" w:eastAsia="华文仿宋" w:cs="华文仿宋"/>
          <w:b/>
          <w:bCs/>
          <w:color w:val="auto"/>
          <w:sz w:val="32"/>
          <w:szCs w:val="32"/>
        </w:rPr>
      </w:pP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注：</w:t>
      </w:r>
      <w:r>
        <w:rPr>
          <w:rFonts w:hint="eastAsia" w:ascii="华文仿宋" w:hAnsi="华文仿宋" w:eastAsia="华文仿宋" w:cs="华文仿宋"/>
          <w:color w:val="auto"/>
          <w:sz w:val="32"/>
          <w:szCs w:val="32"/>
        </w:rPr>
        <w:t>报价人认为应提交的其他相关材料，如业绩证明等，可在此附件中提交。）</w:t>
      </w:r>
    </w:p>
    <w:p>
      <w:pPr>
        <w:spacing w:line="500" w:lineRule="exact"/>
        <w:rPr>
          <w:rFonts w:hint="eastAsia" w:ascii="华文仿宋" w:hAnsi="华文仿宋" w:eastAsia="华文仿宋" w:cs="华文仿宋"/>
          <w:color w:val="auto"/>
          <w:sz w:val="32"/>
          <w:szCs w:val="32"/>
        </w:rPr>
      </w:pPr>
    </w:p>
    <w:p>
      <w:pPr>
        <w:spacing w:line="500" w:lineRule="exact"/>
        <w:ind w:firstLine="640" w:firstLineChars="200"/>
        <w:rPr>
          <w:rFonts w:hint="eastAsia" w:ascii="华文仿宋" w:hAnsi="华文仿宋" w:eastAsia="华文仿宋" w:cs="华文仿宋"/>
          <w:color w:val="auto"/>
          <w:sz w:val="32"/>
          <w:szCs w:val="32"/>
        </w:rPr>
      </w:pPr>
    </w:p>
    <w:bookmarkEnd w:id="9"/>
    <w:bookmarkEnd w:id="10"/>
    <w:p>
      <w:pPr>
        <w:rPr>
          <w:rFonts w:hint="eastAsia" w:ascii="华文仿宋" w:hAnsi="华文仿宋" w:eastAsia="华文仿宋" w:cs="华文仿宋"/>
          <w:color w:val="auto"/>
          <w:sz w:val="32"/>
          <w:szCs w:val="32"/>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华文仿宋" w:hAnsi="华文仿宋" w:eastAsia="华文仿宋" w:cs="华文仿宋"/>
          <w:i w:val="0"/>
          <w:caps w:val="0"/>
          <w:color w:val="444444"/>
          <w:spacing w:val="0"/>
          <w:sz w:val="32"/>
          <w:szCs w:val="32"/>
          <w:shd w:val="clear" w:fill="FFFFFF"/>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5BE4"/>
    <w:multiLevelType w:val="multilevel"/>
    <w:tmpl w:val="41005BE4"/>
    <w:lvl w:ilvl="0" w:tentative="0">
      <w:start w:val="1"/>
      <w:numFmt w:val="chineseCountingThousand"/>
      <w:lvlText w:val="第%1章"/>
      <w:lvlJc w:val="left"/>
      <w:pPr>
        <w:ind w:left="368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68F07B"/>
    <w:multiLevelType w:val="singleLevel"/>
    <w:tmpl w:val="5D68F07B"/>
    <w:lvl w:ilvl="0" w:tentative="0">
      <w:start w:val="1"/>
      <w:numFmt w:val="decimal"/>
      <w:suff w:val="nothing"/>
      <w:lvlText w:val="%1、"/>
      <w:lvlJc w:val="left"/>
    </w:lvl>
  </w:abstractNum>
  <w:abstractNum w:abstractNumId="2">
    <w:nsid w:val="5D68F08A"/>
    <w:multiLevelType w:val="singleLevel"/>
    <w:tmpl w:val="5D68F08A"/>
    <w:lvl w:ilvl="0" w:tentative="0">
      <w:start w:val="2"/>
      <w:numFmt w:val="decimal"/>
      <w:suff w:val="nothing"/>
      <w:lvlText w:val="%1、"/>
      <w:lvlJc w:val="left"/>
    </w:lvl>
  </w:abstractNum>
  <w:abstractNum w:abstractNumId="3">
    <w:nsid w:val="5D68F097"/>
    <w:multiLevelType w:val="singleLevel"/>
    <w:tmpl w:val="5D68F097"/>
    <w:lvl w:ilvl="0" w:tentative="0">
      <w:start w:val="3"/>
      <w:numFmt w:val="decimal"/>
      <w:suff w:val="nothing"/>
      <w:lvlText w:val="%1、"/>
      <w:lvlJc w:val="left"/>
    </w:lvl>
  </w:abstractNum>
  <w:abstractNum w:abstractNumId="4">
    <w:nsid w:val="5ED788E3"/>
    <w:multiLevelType w:val="singleLevel"/>
    <w:tmpl w:val="5ED788E3"/>
    <w:lvl w:ilvl="0" w:tentative="0">
      <w:start w:val="1"/>
      <w:numFmt w:val="decimal"/>
      <w:suff w:val="nothing"/>
      <w:lvlText w:val="%1、"/>
      <w:lvlJc w:val="left"/>
    </w:lvl>
  </w:abstractNum>
  <w:abstractNum w:abstractNumId="5">
    <w:nsid w:val="5ED788F0"/>
    <w:multiLevelType w:val="singleLevel"/>
    <w:tmpl w:val="5ED788F0"/>
    <w:lvl w:ilvl="0" w:tentative="0">
      <w:start w:val="2"/>
      <w:numFmt w:val="decimal"/>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30F92"/>
    <w:rsid w:val="3B330F92"/>
    <w:rsid w:val="584519FA"/>
    <w:rsid w:val="6DA4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2021-02-23T09:18:00Z</dcterms:created>
  <dc:creator>曾颖</dc:creator>
  <cp:lastModifiedBy>曾颖</cp:lastModifiedBy>
  <dcterms:modified xsi:type="dcterms:W3CDTF">2021-02-23T09:26:35Z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